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64796"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7FB4E69B"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59FFD373"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465FC874"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6399F6A3"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2497A5A8"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68BADAB9"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6365C9FD"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p>
    <w:p w14:paraId="5302E67F" w14:textId="77777777" w:rsidR="00BE2795"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Psychology of the Family</w:t>
      </w:r>
    </w:p>
    <w:p w14:paraId="31516C15"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Name</w:t>
      </w:r>
    </w:p>
    <w:p w14:paraId="1BAC2238" w14:textId="77777777" w:rsidR="00057426" w:rsidRPr="009F3532" w:rsidRDefault="00057426" w:rsidP="0079335B">
      <w:pPr>
        <w:tabs>
          <w:tab w:val="left" w:pos="1185"/>
        </w:tabs>
        <w:spacing w:line="480" w:lineRule="auto"/>
        <w:jc w:val="center"/>
        <w:rPr>
          <w:rFonts w:ascii="Times New Roman" w:hAnsi="Times New Roman" w:cs="Times New Roman"/>
          <w:sz w:val="24"/>
          <w:szCs w:val="24"/>
        </w:rPr>
      </w:pPr>
      <w:r w:rsidRPr="009F3532">
        <w:rPr>
          <w:rFonts w:ascii="Times New Roman" w:hAnsi="Times New Roman" w:cs="Times New Roman"/>
          <w:sz w:val="24"/>
          <w:szCs w:val="24"/>
        </w:rPr>
        <w:t>Institutional Affiliation</w:t>
      </w:r>
    </w:p>
    <w:p w14:paraId="35A987D9" w14:textId="77777777" w:rsidR="00057426" w:rsidRPr="009F3532" w:rsidRDefault="00057426" w:rsidP="0079335B">
      <w:pPr>
        <w:tabs>
          <w:tab w:val="left" w:pos="1185"/>
        </w:tabs>
        <w:spacing w:line="480" w:lineRule="auto"/>
        <w:rPr>
          <w:rFonts w:ascii="Times New Roman" w:hAnsi="Times New Roman" w:cs="Times New Roman"/>
          <w:sz w:val="24"/>
          <w:szCs w:val="24"/>
        </w:rPr>
      </w:pPr>
      <w:r w:rsidRPr="009F3532">
        <w:rPr>
          <w:rFonts w:ascii="Times New Roman" w:hAnsi="Times New Roman" w:cs="Times New Roman"/>
          <w:sz w:val="24"/>
          <w:szCs w:val="24"/>
        </w:rPr>
        <w:br/>
      </w:r>
    </w:p>
    <w:p w14:paraId="43CD70F0" w14:textId="77777777" w:rsidR="00057426" w:rsidRPr="009F3532" w:rsidRDefault="00057426" w:rsidP="0079335B">
      <w:pPr>
        <w:spacing w:line="480" w:lineRule="auto"/>
        <w:rPr>
          <w:rFonts w:ascii="Times New Roman" w:hAnsi="Times New Roman" w:cs="Times New Roman"/>
          <w:sz w:val="24"/>
          <w:szCs w:val="24"/>
        </w:rPr>
      </w:pPr>
      <w:r w:rsidRPr="009F3532">
        <w:rPr>
          <w:rFonts w:ascii="Times New Roman" w:hAnsi="Times New Roman" w:cs="Times New Roman"/>
          <w:sz w:val="24"/>
          <w:szCs w:val="24"/>
        </w:rPr>
        <w:br w:type="page"/>
      </w:r>
    </w:p>
    <w:p w14:paraId="3B72909D" w14:textId="03F2DF5F" w:rsidR="00964041" w:rsidRDefault="00AB1D93" w:rsidP="0079335B">
      <w:pPr>
        <w:spacing w:line="480" w:lineRule="auto"/>
        <w:ind w:firstLine="720"/>
        <w:rPr>
          <w:rFonts w:ascii="Times New Roman" w:hAnsi="Times New Roman" w:cs="Times New Roman"/>
          <w:sz w:val="24"/>
          <w:szCs w:val="24"/>
        </w:rPr>
      </w:pPr>
      <w:r w:rsidRPr="009F3532">
        <w:rPr>
          <w:rFonts w:ascii="Times New Roman" w:hAnsi="Times New Roman" w:cs="Times New Roman"/>
          <w:sz w:val="24"/>
          <w:szCs w:val="24"/>
        </w:rPr>
        <w:lastRenderedPageBreak/>
        <w:t xml:space="preserve">To divorce or not to divorce is always a tough choice especially when children are involved. </w:t>
      </w:r>
      <w:r w:rsidR="004110E7">
        <w:rPr>
          <w:rFonts w:ascii="Times New Roman" w:hAnsi="Times New Roman" w:cs="Times New Roman"/>
          <w:sz w:val="24"/>
          <w:szCs w:val="24"/>
        </w:rPr>
        <w:t>In a case where a 4-year-old child is involved, the divorce should consider the interests of the child. Since there is no physical violence in the marriage, the best interest of the child is to have both parents together.</w:t>
      </w:r>
      <w:r w:rsidR="003E11ED">
        <w:rPr>
          <w:rFonts w:ascii="Times New Roman" w:eastAsia="Arial Unicode MS" w:hAnsi="Times New Roman" w:cs="Times New Roman"/>
          <w:color w:val="000000"/>
          <w:sz w:val="24"/>
          <w:szCs w:val="24"/>
        </w:rPr>
        <w:t xml:space="preserve"> Considering the interests of the four year old will</w:t>
      </w:r>
      <w:r w:rsidR="00F273CF">
        <w:rPr>
          <w:rFonts w:ascii="Times New Roman" w:eastAsia="Arial Unicode MS" w:hAnsi="Times New Roman" w:cs="Times New Roman"/>
          <w:color w:val="000000"/>
          <w:sz w:val="24"/>
          <w:szCs w:val="24"/>
        </w:rPr>
        <w:t xml:space="preserve">  always help the couple to make an informed decision. </w:t>
      </w:r>
      <w:r w:rsidR="00964041" w:rsidRPr="009F3532">
        <w:rPr>
          <w:rFonts w:ascii="Times New Roman" w:hAnsi="Times New Roman" w:cs="Times New Roman"/>
          <w:sz w:val="24"/>
          <w:szCs w:val="24"/>
        </w:rPr>
        <w:t xml:space="preserve">This helps to give the individual the time needed to make the decisions for divorce. Encouraging the couples to address their issues that might have affected the relationship is always the best step towards prevention of any divorce among couples. </w:t>
      </w:r>
      <w:r w:rsidR="00D347AC">
        <w:rPr>
          <w:rFonts w:ascii="Times New Roman" w:hAnsi="Times New Roman" w:cs="Times New Roman"/>
          <w:sz w:val="24"/>
          <w:szCs w:val="24"/>
        </w:rPr>
        <w:t xml:space="preserve">Since children might be involved, it is always important to consider whether the threats of the divorce occurred out of anger or one partner is just angry due to unmet expectations. </w:t>
      </w:r>
    </w:p>
    <w:p w14:paraId="3522A051" w14:textId="28D40707" w:rsidR="0032501E" w:rsidRDefault="00F07D42" w:rsidP="0079335B">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r>
      <w:r w:rsidR="00F25EC7">
        <w:rPr>
          <w:rFonts w:ascii="Times New Roman" w:hAnsi="Times New Roman" w:cs="Times New Roman"/>
          <w:sz w:val="24"/>
          <w:szCs w:val="24"/>
        </w:rPr>
        <w:t>Since the disagreements within the couple is not physically violent, one of the best options is to identify whether issues under the divorce can be solved.</w:t>
      </w:r>
      <w:r>
        <w:rPr>
          <w:rFonts w:ascii="Times New Roman" w:hAnsi="Times New Roman" w:cs="Times New Roman"/>
          <w:sz w:val="24"/>
          <w:szCs w:val="24"/>
        </w:rPr>
        <w:t xml:space="preserve"> Couples who are at logger heads with each other should always understand that friends, kids and work come first before their relationship. Instead of fighting every now and then, the couple can always undertake measures aimed at reducing any negative impact of a pending divorce. This would always improve family relations and encourage individuals to deal with each other in a more respectable manner. Once intimacy has been lost in a relationship, it is advisable to</w:t>
      </w:r>
      <w:r w:rsidR="00F25EC7">
        <w:rPr>
          <w:rFonts w:ascii="Times New Roman" w:hAnsi="Times New Roman" w:cs="Times New Roman"/>
          <w:sz w:val="24"/>
          <w:szCs w:val="24"/>
        </w:rPr>
        <w:t xml:space="preserve"> evaluate the relationship in terms of the emerging issues. The focus is to identify the main challenges that </w:t>
      </w:r>
      <w:r w:rsidR="00AD598A">
        <w:rPr>
          <w:rFonts w:ascii="Times New Roman" w:hAnsi="Times New Roman" w:cs="Times New Roman"/>
          <w:sz w:val="24"/>
          <w:szCs w:val="24"/>
        </w:rPr>
        <w:t>have affected</w:t>
      </w:r>
      <w:r w:rsidR="00F25EC7">
        <w:rPr>
          <w:rFonts w:ascii="Times New Roman" w:hAnsi="Times New Roman" w:cs="Times New Roman"/>
          <w:sz w:val="24"/>
          <w:szCs w:val="24"/>
        </w:rPr>
        <w:t xml:space="preserve"> the relationship with an aim of solving critical issues that have caused major challenges within the relationship </w:t>
      </w:r>
      <w:r w:rsidR="0079335B">
        <w:rPr>
          <w:rFonts w:ascii="Times New Roman" w:hAnsi="Times New Roman" w:cs="Times New Roman"/>
          <w:sz w:val="24"/>
          <w:szCs w:val="24"/>
        </w:rPr>
        <w:t>(</w:t>
      </w:r>
      <w:proofErr w:type="spellStart"/>
      <w:r w:rsidR="0079335B">
        <w:rPr>
          <w:rFonts w:ascii="Times New Roman" w:eastAsia="Arial Unicode MS" w:hAnsi="Times New Roman" w:cs="Times New Roman"/>
          <w:color w:val="000000"/>
          <w:sz w:val="24"/>
          <w:szCs w:val="24"/>
        </w:rPr>
        <w:t>Gadoua</w:t>
      </w:r>
      <w:proofErr w:type="spellEnd"/>
      <w:r w:rsidR="0079335B">
        <w:rPr>
          <w:rFonts w:ascii="Times New Roman" w:eastAsia="Arial Unicode MS" w:hAnsi="Times New Roman" w:cs="Times New Roman"/>
          <w:color w:val="000000"/>
          <w:sz w:val="24"/>
          <w:szCs w:val="24"/>
        </w:rPr>
        <w:t xml:space="preserve">, </w:t>
      </w:r>
      <w:r w:rsidR="0079335B" w:rsidRPr="0079335B">
        <w:rPr>
          <w:rFonts w:ascii="Times New Roman" w:eastAsia="Arial Unicode MS" w:hAnsi="Times New Roman" w:cs="Times New Roman"/>
          <w:color w:val="000000"/>
          <w:sz w:val="24"/>
          <w:szCs w:val="24"/>
        </w:rPr>
        <w:t>2008). </w:t>
      </w:r>
    </w:p>
    <w:p w14:paraId="691E58F4" w14:textId="763A6627" w:rsidR="00AD598A" w:rsidRPr="009F3532" w:rsidRDefault="00AD598A" w:rsidP="0079335B">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rPr>
        <w:tab/>
      </w:r>
      <w:r w:rsidR="005C4F06">
        <w:rPr>
          <w:rFonts w:ascii="Times New Roman" w:eastAsia="Arial Unicode MS" w:hAnsi="Times New Roman" w:cs="Times New Roman"/>
          <w:color w:val="000000"/>
          <w:sz w:val="24"/>
          <w:szCs w:val="24"/>
        </w:rPr>
        <w:t xml:space="preserve">Since the couple has a 4 year old child, they need to seek counseling more than entering into a divorce. The interest of the child is to always be raised by both parents. The disagreements in this couple can be resolved through mediation and counseling process. These are measures aimed at ensuring that the couple has solved any issues that might have affected the relationship for </w:t>
      </w:r>
      <w:r w:rsidR="00017DC6">
        <w:rPr>
          <w:rFonts w:ascii="Times New Roman" w:eastAsia="Arial Unicode MS" w:hAnsi="Times New Roman" w:cs="Times New Roman"/>
          <w:color w:val="000000"/>
          <w:sz w:val="24"/>
          <w:szCs w:val="24"/>
        </w:rPr>
        <w:t>some time</w:t>
      </w:r>
      <w:r w:rsidR="005C4F06">
        <w:rPr>
          <w:rFonts w:ascii="Times New Roman" w:eastAsia="Arial Unicode MS" w:hAnsi="Times New Roman" w:cs="Times New Roman"/>
          <w:color w:val="000000"/>
          <w:sz w:val="24"/>
          <w:szCs w:val="24"/>
        </w:rPr>
        <w:t xml:space="preserve">. </w:t>
      </w:r>
    </w:p>
    <w:p w14:paraId="0C6D0FA2" w14:textId="24D57BFD" w:rsidR="00C1347D" w:rsidRDefault="006D52DA" w:rsidP="0079335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forgiveness does not always seem to be an opti</w:t>
      </w:r>
      <w:r w:rsidR="0046454E">
        <w:rPr>
          <w:rFonts w:ascii="Times New Roman" w:hAnsi="Times New Roman" w:cs="Times New Roman"/>
          <w:sz w:val="24"/>
          <w:szCs w:val="24"/>
        </w:rPr>
        <w:t>on in marriage, couples are more advised t</w:t>
      </w:r>
      <w:r w:rsidR="00F25EC7">
        <w:rPr>
          <w:rFonts w:ascii="Times New Roman" w:hAnsi="Times New Roman" w:cs="Times New Roman"/>
          <w:sz w:val="24"/>
          <w:szCs w:val="24"/>
        </w:rPr>
        <w:t>o take time apart</w:t>
      </w:r>
      <w:r w:rsidR="0046454E">
        <w:rPr>
          <w:rFonts w:ascii="Times New Roman" w:hAnsi="Times New Roman" w:cs="Times New Roman"/>
          <w:sz w:val="24"/>
          <w:szCs w:val="24"/>
        </w:rPr>
        <w:t>. This helps to encourage dealing with issues of fights that seem to be endless. Couples who have developed an exit strategy can always deal with any issues that lead to divorce. Individuals with an exit strategy such as achievement of financial independence can always be encouraged to deal with any issue of divorce that can have significant impact on their lives. This will always improve the welfare and health of these individual</w:t>
      </w:r>
      <w:r w:rsidR="00017DC6">
        <w:rPr>
          <w:rFonts w:ascii="Times New Roman" w:hAnsi="Times New Roman" w:cs="Times New Roman"/>
          <w:sz w:val="24"/>
          <w:szCs w:val="24"/>
        </w:rPr>
        <w:t>s</w:t>
      </w:r>
      <w:r w:rsidR="0079335B">
        <w:rPr>
          <w:rFonts w:ascii="Times New Roman" w:hAnsi="Times New Roman" w:cs="Times New Roman"/>
          <w:sz w:val="24"/>
          <w:szCs w:val="24"/>
        </w:rPr>
        <w:t xml:space="preserve"> (</w:t>
      </w:r>
      <w:proofErr w:type="spellStart"/>
      <w:r w:rsidR="0079335B">
        <w:rPr>
          <w:rFonts w:ascii="Times New Roman" w:eastAsia="Arial Unicode MS" w:hAnsi="Times New Roman" w:cs="Times New Roman"/>
          <w:color w:val="000000"/>
          <w:sz w:val="24"/>
          <w:szCs w:val="24"/>
          <w:shd w:val="clear" w:color="auto" w:fill="FFFFFF"/>
        </w:rPr>
        <w:t>Papps</w:t>
      </w:r>
      <w:proofErr w:type="spellEnd"/>
      <w:r w:rsidR="0079335B">
        <w:rPr>
          <w:rFonts w:ascii="Times New Roman" w:eastAsia="Arial Unicode MS" w:hAnsi="Times New Roman" w:cs="Times New Roman"/>
          <w:color w:val="000000"/>
          <w:sz w:val="24"/>
          <w:szCs w:val="24"/>
          <w:shd w:val="clear" w:color="auto" w:fill="FFFFFF"/>
        </w:rPr>
        <w:t xml:space="preserve">, </w:t>
      </w:r>
      <w:r w:rsidR="0079335B" w:rsidRPr="009F3532">
        <w:rPr>
          <w:rFonts w:ascii="Times New Roman" w:eastAsia="Arial Unicode MS" w:hAnsi="Times New Roman" w:cs="Times New Roman"/>
          <w:color w:val="000000"/>
          <w:sz w:val="24"/>
          <w:szCs w:val="24"/>
          <w:shd w:val="clear" w:color="auto" w:fill="FFFFFF"/>
        </w:rPr>
        <w:t>2012). </w:t>
      </w:r>
    </w:p>
    <w:p w14:paraId="4EFD62E9" w14:textId="77777777" w:rsidR="000D4C40" w:rsidRPr="009F3532" w:rsidRDefault="00320864" w:rsidP="007933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To sum it up, before undertaking a divorce couples need to identify their own intention of wanting a divorce. This helps to solve emerging situations that can have significant impact on individuals in the society. Any internal conflict that can affect individuals can always be resolved through adoption of measures that can help to resolve it. Unpleasant consequences of divorce always occurs among individuals. These include feelings of loneliness, failure and rejection can always significantly affect the welfare of individuals within the society. </w:t>
      </w:r>
      <w:r w:rsidR="00755B02">
        <w:rPr>
          <w:rFonts w:ascii="Times New Roman" w:hAnsi="Times New Roman" w:cs="Times New Roman"/>
          <w:sz w:val="24"/>
          <w:szCs w:val="24"/>
        </w:rPr>
        <w:t xml:space="preserve"> Consideration</w:t>
      </w:r>
      <w:r w:rsidR="0079335B">
        <w:rPr>
          <w:rFonts w:ascii="Times New Roman" w:hAnsi="Times New Roman" w:cs="Times New Roman"/>
          <w:sz w:val="24"/>
          <w:szCs w:val="24"/>
        </w:rPr>
        <w:t xml:space="preserve"> of the impact of divorce to young children is one of the most effective ways of solving any emerging conflict. Individuals should always understand the benefit of keeping divorce personal and normalizing anger before divorce. This is because it can have significant impact to the welfare of the community. </w:t>
      </w:r>
      <w:r w:rsidR="000D4C40" w:rsidRPr="009F3532">
        <w:rPr>
          <w:rFonts w:ascii="Times New Roman" w:hAnsi="Times New Roman" w:cs="Times New Roman"/>
          <w:sz w:val="24"/>
          <w:szCs w:val="24"/>
        </w:rPr>
        <w:br w:type="page"/>
      </w:r>
    </w:p>
    <w:p w14:paraId="69C87329" w14:textId="77777777" w:rsidR="00057426" w:rsidRDefault="000D4C40" w:rsidP="0079335B">
      <w:pPr>
        <w:tabs>
          <w:tab w:val="left" w:pos="1185"/>
        </w:tabs>
        <w:spacing w:line="480" w:lineRule="auto"/>
        <w:jc w:val="center"/>
        <w:rPr>
          <w:rFonts w:ascii="Times New Roman" w:hAnsi="Times New Roman" w:cs="Times New Roman"/>
          <w:b/>
          <w:sz w:val="24"/>
          <w:szCs w:val="24"/>
        </w:rPr>
      </w:pPr>
      <w:r w:rsidRPr="009F3532">
        <w:rPr>
          <w:rFonts w:ascii="Times New Roman" w:hAnsi="Times New Roman" w:cs="Times New Roman"/>
          <w:b/>
          <w:sz w:val="24"/>
          <w:szCs w:val="24"/>
        </w:rPr>
        <w:lastRenderedPageBreak/>
        <w:t>References</w:t>
      </w:r>
    </w:p>
    <w:p w14:paraId="49F6E906" w14:textId="77777777" w:rsidR="0079335B" w:rsidRPr="0079335B" w:rsidRDefault="0079335B" w:rsidP="0079335B">
      <w:pPr>
        <w:pBdr>
          <w:bottom w:val="single" w:sz="6" w:space="1" w:color="auto"/>
        </w:pBdr>
        <w:spacing w:after="0" w:line="240" w:lineRule="auto"/>
        <w:jc w:val="center"/>
        <w:rPr>
          <w:rFonts w:ascii="Times New Roman" w:eastAsia="Times New Roman" w:hAnsi="Times New Roman" w:cs="Times New Roman"/>
          <w:vanish/>
          <w:sz w:val="24"/>
          <w:szCs w:val="24"/>
        </w:rPr>
      </w:pPr>
      <w:r w:rsidRPr="0079335B">
        <w:rPr>
          <w:rFonts w:ascii="Times New Roman" w:eastAsia="Times New Roman" w:hAnsi="Times New Roman" w:cs="Times New Roman"/>
          <w:vanish/>
          <w:sz w:val="24"/>
          <w:szCs w:val="24"/>
        </w:rPr>
        <w:t>Top of Form</w:t>
      </w:r>
    </w:p>
    <w:p w14:paraId="2056720F" w14:textId="77777777" w:rsidR="0079335B" w:rsidRPr="0079335B" w:rsidRDefault="0079335B" w:rsidP="0079335B">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79335B">
        <w:rPr>
          <w:rFonts w:ascii="Times New Roman" w:eastAsia="Arial Unicode MS" w:hAnsi="Times New Roman" w:cs="Times New Roman"/>
          <w:color w:val="000000"/>
          <w:sz w:val="24"/>
          <w:szCs w:val="24"/>
        </w:rPr>
        <w:t>Gadoua</w:t>
      </w:r>
      <w:proofErr w:type="spellEnd"/>
      <w:r w:rsidRPr="0079335B">
        <w:rPr>
          <w:rFonts w:ascii="Times New Roman" w:eastAsia="Arial Unicode MS" w:hAnsi="Times New Roman" w:cs="Times New Roman"/>
          <w:color w:val="000000"/>
          <w:sz w:val="24"/>
          <w:szCs w:val="24"/>
        </w:rPr>
        <w:t>, S. P. (2008). </w:t>
      </w:r>
      <w:r w:rsidRPr="0079335B">
        <w:rPr>
          <w:rFonts w:ascii="Times New Roman" w:eastAsia="Arial Unicode MS" w:hAnsi="Times New Roman" w:cs="Times New Roman"/>
          <w:i/>
          <w:iCs/>
          <w:color w:val="000000"/>
          <w:sz w:val="24"/>
          <w:szCs w:val="24"/>
        </w:rPr>
        <w:t>Contemplating divorce: A step-by-step guide to deciding whether to stay or go</w:t>
      </w:r>
      <w:r w:rsidRPr="0079335B">
        <w:rPr>
          <w:rFonts w:ascii="Times New Roman" w:eastAsia="Arial Unicode MS" w:hAnsi="Times New Roman" w:cs="Times New Roman"/>
          <w:color w:val="000000"/>
          <w:sz w:val="24"/>
          <w:szCs w:val="24"/>
        </w:rPr>
        <w:t>. Oakland, CA: New Harbinger Publications.</w:t>
      </w:r>
    </w:p>
    <w:p w14:paraId="2F626BFD" w14:textId="77777777" w:rsidR="0079335B" w:rsidRPr="0079335B" w:rsidRDefault="0079335B" w:rsidP="0079335B">
      <w:pPr>
        <w:pBdr>
          <w:top w:val="single" w:sz="6" w:space="1" w:color="auto"/>
        </w:pBdr>
        <w:spacing w:after="0" w:line="240" w:lineRule="auto"/>
        <w:jc w:val="center"/>
        <w:rPr>
          <w:rFonts w:ascii="Arial" w:eastAsia="Times New Roman" w:hAnsi="Arial" w:cs="Arial"/>
          <w:vanish/>
          <w:sz w:val="16"/>
          <w:szCs w:val="16"/>
        </w:rPr>
      </w:pPr>
      <w:r w:rsidRPr="0079335B">
        <w:rPr>
          <w:rFonts w:ascii="Arial" w:eastAsia="Times New Roman" w:hAnsi="Arial" w:cs="Arial"/>
          <w:vanish/>
          <w:sz w:val="16"/>
          <w:szCs w:val="16"/>
        </w:rPr>
        <w:t>Bottom of Form</w:t>
      </w:r>
    </w:p>
    <w:p w14:paraId="6DD587C6" w14:textId="77777777" w:rsidR="0079335B" w:rsidRPr="009F3532" w:rsidRDefault="0079335B" w:rsidP="0079335B">
      <w:pPr>
        <w:tabs>
          <w:tab w:val="left" w:pos="1185"/>
        </w:tabs>
        <w:spacing w:line="480" w:lineRule="auto"/>
        <w:rPr>
          <w:rFonts w:ascii="Times New Roman" w:hAnsi="Times New Roman" w:cs="Times New Roman"/>
          <w:b/>
          <w:sz w:val="24"/>
          <w:szCs w:val="24"/>
        </w:rPr>
      </w:pPr>
    </w:p>
    <w:p w14:paraId="33C69FFB" w14:textId="77777777" w:rsidR="000D4C40" w:rsidRPr="009F3532" w:rsidRDefault="000D4C40" w:rsidP="0079335B">
      <w:pPr>
        <w:tabs>
          <w:tab w:val="left" w:pos="1185"/>
        </w:tabs>
        <w:spacing w:line="480" w:lineRule="auto"/>
        <w:rPr>
          <w:rFonts w:ascii="Times New Roman" w:eastAsia="Arial Unicode MS" w:hAnsi="Times New Roman" w:cs="Times New Roman"/>
          <w:color w:val="000000"/>
          <w:sz w:val="24"/>
          <w:szCs w:val="24"/>
          <w:shd w:val="clear" w:color="auto" w:fill="FFFFFF"/>
        </w:rPr>
      </w:pPr>
      <w:proofErr w:type="spellStart"/>
      <w:r w:rsidRPr="009F3532">
        <w:rPr>
          <w:rFonts w:ascii="Times New Roman" w:eastAsia="Arial Unicode MS" w:hAnsi="Times New Roman" w:cs="Times New Roman"/>
          <w:color w:val="000000"/>
          <w:sz w:val="24"/>
          <w:szCs w:val="24"/>
          <w:shd w:val="clear" w:color="auto" w:fill="FFFFFF"/>
        </w:rPr>
        <w:t>Papps</w:t>
      </w:r>
      <w:proofErr w:type="spellEnd"/>
      <w:r w:rsidRPr="009F3532">
        <w:rPr>
          <w:rFonts w:ascii="Times New Roman" w:eastAsia="Arial Unicode MS" w:hAnsi="Times New Roman" w:cs="Times New Roman"/>
          <w:color w:val="000000"/>
          <w:sz w:val="24"/>
          <w:szCs w:val="24"/>
          <w:shd w:val="clear" w:color="auto" w:fill="FFFFFF"/>
        </w:rPr>
        <w:t>, T. G. (2012). </w:t>
      </w:r>
      <w:r w:rsidRPr="009F3532">
        <w:rPr>
          <w:rFonts w:ascii="Times New Roman" w:eastAsia="Arial Unicode MS" w:hAnsi="Times New Roman" w:cs="Times New Roman"/>
          <w:i/>
          <w:iCs/>
          <w:color w:val="000000"/>
          <w:sz w:val="24"/>
          <w:szCs w:val="24"/>
          <w:shd w:val="clear" w:color="auto" w:fill="FFFFFF"/>
        </w:rPr>
        <w:t>The ei8ht reasons for divorce: Why marriages fail and how to ensure that yours doesn't</w:t>
      </w:r>
      <w:r w:rsidRPr="009F3532">
        <w:rPr>
          <w:rFonts w:ascii="Times New Roman" w:eastAsia="Arial Unicode MS" w:hAnsi="Times New Roman" w:cs="Times New Roman"/>
          <w:color w:val="000000"/>
          <w:sz w:val="24"/>
          <w:szCs w:val="24"/>
          <w:shd w:val="clear" w:color="auto" w:fill="FFFFFF"/>
        </w:rPr>
        <w:t xml:space="preserve">. Wilkes-Barre, Pa: </w:t>
      </w:r>
      <w:proofErr w:type="spellStart"/>
      <w:r w:rsidRPr="009F3532">
        <w:rPr>
          <w:rFonts w:ascii="Times New Roman" w:eastAsia="Arial Unicode MS" w:hAnsi="Times New Roman" w:cs="Times New Roman"/>
          <w:color w:val="000000"/>
          <w:sz w:val="24"/>
          <w:szCs w:val="24"/>
          <w:shd w:val="clear" w:color="auto" w:fill="FFFFFF"/>
        </w:rPr>
        <w:t>Kallisti</w:t>
      </w:r>
      <w:proofErr w:type="spellEnd"/>
      <w:r w:rsidRPr="009F3532">
        <w:rPr>
          <w:rFonts w:ascii="Times New Roman" w:eastAsia="Arial Unicode MS" w:hAnsi="Times New Roman" w:cs="Times New Roman"/>
          <w:color w:val="000000"/>
          <w:sz w:val="24"/>
          <w:szCs w:val="24"/>
          <w:shd w:val="clear" w:color="auto" w:fill="FFFFFF"/>
        </w:rPr>
        <w:t xml:space="preserve"> Publishing.</w:t>
      </w:r>
    </w:p>
    <w:p w14:paraId="65F42D22" w14:textId="77777777" w:rsidR="00DC613F" w:rsidRPr="009F3532" w:rsidRDefault="00DC613F" w:rsidP="0079335B">
      <w:pPr>
        <w:tabs>
          <w:tab w:val="left" w:pos="1185"/>
        </w:tabs>
        <w:spacing w:line="480" w:lineRule="auto"/>
        <w:rPr>
          <w:rFonts w:ascii="Times New Roman" w:eastAsia="Arial Unicode MS" w:hAnsi="Times New Roman" w:cs="Times New Roman"/>
          <w:color w:val="000000"/>
          <w:sz w:val="24"/>
          <w:szCs w:val="24"/>
          <w:shd w:val="clear" w:color="auto" w:fill="FFFFFF"/>
        </w:rPr>
      </w:pPr>
    </w:p>
    <w:p w14:paraId="63746018" w14:textId="77777777" w:rsidR="000D4C40" w:rsidRPr="009F3532" w:rsidRDefault="000D4C40" w:rsidP="0079335B">
      <w:pPr>
        <w:tabs>
          <w:tab w:val="left" w:pos="1185"/>
        </w:tabs>
        <w:spacing w:line="480" w:lineRule="auto"/>
        <w:rPr>
          <w:rFonts w:ascii="Times New Roman" w:hAnsi="Times New Roman" w:cs="Times New Roman"/>
          <w:b/>
          <w:sz w:val="24"/>
          <w:szCs w:val="24"/>
        </w:rPr>
      </w:pPr>
    </w:p>
    <w:sectPr w:rsidR="000D4C40" w:rsidRPr="009F3532" w:rsidSect="000574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E73CB" w14:textId="77777777" w:rsidR="00560038" w:rsidRDefault="00560038" w:rsidP="00427C87">
      <w:pPr>
        <w:spacing w:after="0" w:line="240" w:lineRule="auto"/>
      </w:pPr>
      <w:r>
        <w:separator/>
      </w:r>
    </w:p>
  </w:endnote>
  <w:endnote w:type="continuationSeparator" w:id="0">
    <w:p w14:paraId="6310D5CC" w14:textId="77777777" w:rsidR="00560038" w:rsidRDefault="00560038" w:rsidP="0042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83596" w14:textId="77777777" w:rsidR="00560038" w:rsidRDefault="00560038" w:rsidP="00427C87">
      <w:pPr>
        <w:spacing w:after="0" w:line="240" w:lineRule="auto"/>
      </w:pPr>
      <w:r>
        <w:separator/>
      </w:r>
    </w:p>
  </w:footnote>
  <w:footnote w:type="continuationSeparator" w:id="0">
    <w:p w14:paraId="60BBE73F" w14:textId="77777777" w:rsidR="00560038" w:rsidRDefault="00560038" w:rsidP="00427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46F6" w14:textId="77777777" w:rsidR="00057426" w:rsidRDefault="00057426">
    <w:pPr>
      <w:pStyle w:val="Header"/>
    </w:pPr>
    <w:r w:rsidRPr="00057426">
      <w:rPr>
        <w:rFonts w:ascii="Times New Roman" w:hAnsi="Times New Roman" w:cs="Times New Roman"/>
        <w:sz w:val="24"/>
        <w:szCs w:val="24"/>
      </w:rPr>
      <w:t>PSYCHOLOGY OF THE FAMILY</w:t>
    </w:r>
    <w:r>
      <w:rPr>
        <w:rFonts w:ascii="Times New Roman" w:hAnsi="Times New Roman" w:cs="Times New Roman"/>
        <w:sz w:val="24"/>
        <w:szCs w:val="24"/>
      </w:rPr>
      <w:tab/>
    </w:r>
    <w:r>
      <w:rPr>
        <w:rFonts w:ascii="Times New Roman" w:hAnsi="Times New Roman" w:cs="Times New Roman"/>
        <w:sz w:val="24"/>
        <w:szCs w:val="24"/>
      </w:rPr>
      <w:tab/>
    </w:r>
    <w:r w:rsidRPr="00057426">
      <w:rPr>
        <w:rFonts w:ascii="Times New Roman" w:hAnsi="Times New Roman" w:cs="Times New Roman"/>
        <w:sz w:val="24"/>
        <w:szCs w:val="24"/>
      </w:rPr>
      <w:fldChar w:fldCharType="begin"/>
    </w:r>
    <w:r w:rsidRPr="00057426">
      <w:rPr>
        <w:rFonts w:ascii="Times New Roman" w:hAnsi="Times New Roman" w:cs="Times New Roman"/>
        <w:sz w:val="24"/>
        <w:szCs w:val="24"/>
      </w:rPr>
      <w:instrText xml:space="preserve"> PAGE   \* MERGEFORMAT </w:instrText>
    </w:r>
    <w:r w:rsidRPr="00057426">
      <w:rPr>
        <w:rFonts w:ascii="Times New Roman" w:hAnsi="Times New Roman" w:cs="Times New Roman"/>
        <w:sz w:val="24"/>
        <w:szCs w:val="24"/>
      </w:rPr>
      <w:fldChar w:fldCharType="separate"/>
    </w:r>
    <w:r w:rsidR="0079335B">
      <w:rPr>
        <w:rFonts w:ascii="Times New Roman" w:hAnsi="Times New Roman" w:cs="Times New Roman"/>
        <w:noProof/>
        <w:sz w:val="24"/>
        <w:szCs w:val="24"/>
      </w:rPr>
      <w:t>4</w:t>
    </w:r>
    <w:r w:rsidRPr="0005742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48CF" w14:textId="77777777" w:rsidR="00057426" w:rsidRPr="00057426" w:rsidRDefault="00057426">
    <w:pPr>
      <w:pStyle w:val="Header"/>
      <w:rPr>
        <w:rFonts w:ascii="Times New Roman" w:hAnsi="Times New Roman" w:cs="Times New Roman"/>
        <w:sz w:val="24"/>
        <w:szCs w:val="24"/>
      </w:rPr>
    </w:pPr>
    <w:r w:rsidRPr="00057426">
      <w:rPr>
        <w:rFonts w:ascii="Times New Roman" w:hAnsi="Times New Roman" w:cs="Times New Roman"/>
        <w:sz w:val="24"/>
        <w:szCs w:val="24"/>
      </w:rPr>
      <w:t>Running Head: PSYCHOLOGY OF THE FAMILY</w:t>
    </w:r>
    <w:r>
      <w:rPr>
        <w:rFonts w:ascii="Times New Roman" w:hAnsi="Times New Roman" w:cs="Times New Roman"/>
        <w:sz w:val="24"/>
        <w:szCs w:val="24"/>
      </w:rPr>
      <w:tab/>
    </w:r>
    <w:r w:rsidRPr="00057426">
      <w:rPr>
        <w:rFonts w:ascii="Times New Roman" w:hAnsi="Times New Roman" w:cs="Times New Roman"/>
        <w:sz w:val="24"/>
        <w:szCs w:val="24"/>
      </w:rPr>
      <w:t xml:space="preserve"> </w:t>
    </w:r>
    <w:r w:rsidRPr="00057426">
      <w:rPr>
        <w:rFonts w:ascii="Times New Roman" w:hAnsi="Times New Roman" w:cs="Times New Roman"/>
        <w:sz w:val="24"/>
        <w:szCs w:val="24"/>
      </w:rPr>
      <w:fldChar w:fldCharType="begin"/>
    </w:r>
    <w:r w:rsidRPr="00057426">
      <w:rPr>
        <w:rFonts w:ascii="Times New Roman" w:hAnsi="Times New Roman" w:cs="Times New Roman"/>
        <w:sz w:val="24"/>
        <w:szCs w:val="24"/>
      </w:rPr>
      <w:instrText xml:space="preserve"> PAGE   \* MERGEFORMAT </w:instrText>
    </w:r>
    <w:r w:rsidRPr="00057426">
      <w:rPr>
        <w:rFonts w:ascii="Times New Roman" w:hAnsi="Times New Roman" w:cs="Times New Roman"/>
        <w:sz w:val="24"/>
        <w:szCs w:val="24"/>
      </w:rPr>
      <w:fldChar w:fldCharType="separate"/>
    </w:r>
    <w:r w:rsidR="0079335B">
      <w:rPr>
        <w:rFonts w:ascii="Times New Roman" w:hAnsi="Times New Roman" w:cs="Times New Roman"/>
        <w:noProof/>
        <w:sz w:val="24"/>
        <w:szCs w:val="24"/>
      </w:rPr>
      <w:t>1</w:t>
    </w:r>
    <w:r w:rsidRPr="0005742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42A5F"/>
    <w:multiLevelType w:val="hybridMultilevel"/>
    <w:tmpl w:val="8B805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96F61"/>
    <w:multiLevelType w:val="hybridMultilevel"/>
    <w:tmpl w:val="C468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87"/>
    <w:rsid w:val="00017DC6"/>
    <w:rsid w:val="00057426"/>
    <w:rsid w:val="000D4C40"/>
    <w:rsid w:val="00320864"/>
    <w:rsid w:val="0032501E"/>
    <w:rsid w:val="003E11ED"/>
    <w:rsid w:val="004110E7"/>
    <w:rsid w:val="00427C87"/>
    <w:rsid w:val="00434661"/>
    <w:rsid w:val="0046454E"/>
    <w:rsid w:val="00560038"/>
    <w:rsid w:val="00583EE1"/>
    <w:rsid w:val="005C4F06"/>
    <w:rsid w:val="006A7DCC"/>
    <w:rsid w:val="006D52DA"/>
    <w:rsid w:val="00755B02"/>
    <w:rsid w:val="0079335B"/>
    <w:rsid w:val="00890DE4"/>
    <w:rsid w:val="00964041"/>
    <w:rsid w:val="009F3532"/>
    <w:rsid w:val="00AB1D93"/>
    <w:rsid w:val="00AD598A"/>
    <w:rsid w:val="00BE2795"/>
    <w:rsid w:val="00C1347D"/>
    <w:rsid w:val="00D347AC"/>
    <w:rsid w:val="00DB18E8"/>
    <w:rsid w:val="00DC613F"/>
    <w:rsid w:val="00EC700C"/>
    <w:rsid w:val="00F07D42"/>
    <w:rsid w:val="00F25EC7"/>
    <w:rsid w:val="00F2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7531"/>
  <w15:chartTrackingRefBased/>
  <w15:docId w15:val="{7556CD34-F348-40AF-85F3-FD36F972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87"/>
  </w:style>
  <w:style w:type="paragraph" w:styleId="Footer">
    <w:name w:val="footer"/>
    <w:basedOn w:val="Normal"/>
    <w:link w:val="FooterChar"/>
    <w:uiPriority w:val="99"/>
    <w:unhideWhenUsed/>
    <w:rsid w:val="004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87"/>
  </w:style>
  <w:style w:type="paragraph" w:styleId="ListParagraph">
    <w:name w:val="List Paragraph"/>
    <w:basedOn w:val="Normal"/>
    <w:uiPriority w:val="34"/>
    <w:qFormat/>
    <w:rsid w:val="00427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181381">
      <w:bodyDiv w:val="1"/>
      <w:marLeft w:val="0"/>
      <w:marRight w:val="0"/>
      <w:marTop w:val="0"/>
      <w:marBottom w:val="0"/>
      <w:divBdr>
        <w:top w:val="none" w:sz="0" w:space="0" w:color="auto"/>
        <w:left w:val="none" w:sz="0" w:space="0" w:color="auto"/>
        <w:bottom w:val="none" w:sz="0" w:space="0" w:color="auto"/>
        <w:right w:val="none" w:sz="0" w:space="0" w:color="auto"/>
      </w:divBdr>
      <w:divsChild>
        <w:div w:id="1106269325">
          <w:marLeft w:val="0"/>
          <w:marRight w:val="0"/>
          <w:marTop w:val="0"/>
          <w:marBottom w:val="0"/>
          <w:divBdr>
            <w:top w:val="none" w:sz="0" w:space="0" w:color="auto"/>
            <w:left w:val="none" w:sz="0" w:space="0" w:color="auto"/>
            <w:bottom w:val="single" w:sz="6" w:space="3" w:color="D0D4D7"/>
            <w:right w:val="none" w:sz="0" w:space="0" w:color="auto"/>
          </w:divBdr>
          <w:divsChild>
            <w:div w:id="193477997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2021-04-21T02:51:00Z</dcterms:created>
  <dcterms:modified xsi:type="dcterms:W3CDTF">2021-04-21T02:51:00Z</dcterms:modified>
</cp:coreProperties>
</file>